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838" w:rsidRPr="00A36838" w:rsidRDefault="00A36838" w:rsidP="00A36838">
      <w:pPr>
        <w:spacing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</w:pP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  <w:fldChar w:fldCharType="begin"/>
      </w: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  <w:instrText xml:space="preserve"> HYPERLINK "http://www.drive2.ru/communities/drive2safe/" </w:instrText>
      </w: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  <w:fldChar w:fldCharType="separate"/>
      </w: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u w:val="single"/>
          <w:lang w:eastAsia="ru-RU"/>
        </w:rPr>
        <w:t>Безопасность на дорогах</w:t>
      </w: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  <w:fldChar w:fldCharType="end"/>
      </w: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  <w:t>:</w:t>
      </w: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lang w:eastAsia="ru-RU"/>
        </w:rPr>
        <w:t> </w:t>
      </w:r>
      <w:proofErr w:type="spellStart"/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  <w:fldChar w:fldCharType="begin"/>
      </w: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  <w:instrText xml:space="preserve"> HYPERLINK "http://www.drive2.ru/communities/drive2safe/blog/" </w:instrText>
      </w: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  <w:fldChar w:fldCharType="separate"/>
      </w:r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u w:val="single"/>
          <w:lang w:eastAsia="ru-RU"/>
        </w:rPr>
        <w:t>Блог</w:t>
      </w:r>
      <w:proofErr w:type="spellEnd"/>
      <w:r w:rsidRPr="00A36838">
        <w:rPr>
          <w:rFonts w:ascii="Arial" w:eastAsia="Times New Roman" w:hAnsi="Arial" w:cs="Arial"/>
          <w:b/>
          <w:bCs/>
          <w:color w:val="000000"/>
          <w:spacing w:val="-15"/>
          <w:kern w:val="36"/>
          <w:sz w:val="58"/>
          <w:szCs w:val="58"/>
          <w:shd w:val="clear" w:color="auto" w:fill="F0F1F3"/>
          <w:lang w:eastAsia="ru-RU"/>
        </w:rPr>
        <w:fldChar w:fldCharType="end"/>
      </w:r>
    </w:p>
    <w:p w:rsidR="00A36838" w:rsidRPr="00A36838" w:rsidRDefault="00A36838" w:rsidP="00A36838">
      <w:pPr>
        <w:spacing w:after="0" w:line="240" w:lineRule="auto"/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</w:pPr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t>9 ноября 2010 в 21:24</w:t>
      </w:r>
    </w:p>
    <w:p w:rsidR="00A36838" w:rsidRPr="00A36838" w:rsidRDefault="00A36838" w:rsidP="00A36838">
      <w:pPr>
        <w:spacing w:after="150" w:line="240" w:lineRule="auto"/>
        <w:outlineLvl w:val="3"/>
        <w:rPr>
          <w:rFonts w:ascii="Arial" w:eastAsia="Times New Roman" w:hAnsi="Arial" w:cs="Arial"/>
          <w:b/>
          <w:bCs/>
          <w:color w:val="404040"/>
          <w:sz w:val="29"/>
          <w:szCs w:val="29"/>
          <w:shd w:val="clear" w:color="auto" w:fill="F0F1F3"/>
          <w:lang w:eastAsia="ru-RU"/>
        </w:rPr>
      </w:pPr>
      <w:hyperlink r:id="rId4" w:anchor="post" w:history="1">
        <w:r w:rsidRPr="00A36838">
          <w:rPr>
            <w:rFonts w:ascii="Arial" w:eastAsia="Times New Roman" w:hAnsi="Arial" w:cs="Arial"/>
            <w:b/>
            <w:bCs/>
            <w:color w:val="404040"/>
            <w:sz w:val="29"/>
            <w:lang w:eastAsia="ru-RU"/>
          </w:rPr>
          <w:t>Дневные ходовые огни — ГОСТ, ПДД.</w:t>
        </w:r>
      </w:hyperlink>
    </w:p>
    <w:p w:rsidR="00A36838" w:rsidRPr="00A36838" w:rsidRDefault="00A36838" w:rsidP="00A36838">
      <w:pPr>
        <w:spacing w:after="0" w:line="0" w:lineRule="auto"/>
        <w:rPr>
          <w:rFonts w:ascii="Arial" w:eastAsia="Times New Roman" w:hAnsi="Arial" w:cs="Arial"/>
          <w:color w:val="404040"/>
          <w:sz w:val="24"/>
          <w:szCs w:val="24"/>
          <w:shd w:val="clear" w:color="auto" w:fill="F0F1F3"/>
          <w:lang w:eastAsia="ru-RU"/>
        </w:rPr>
      </w:pPr>
      <w:r>
        <w:rPr>
          <w:rFonts w:ascii="Arial" w:eastAsia="Times New Roman" w:hAnsi="Arial" w:cs="Arial"/>
          <w:noProof/>
          <w:color w:val="003399"/>
          <w:sz w:val="24"/>
          <w:szCs w:val="24"/>
          <w:shd w:val="clear" w:color="auto" w:fill="F0F1F3"/>
          <w:lang w:eastAsia="ru-RU"/>
        </w:rPr>
        <w:drawing>
          <wp:inline distT="0" distB="0" distL="0" distR="0">
            <wp:extent cx="952500" cy="952500"/>
            <wp:effectExtent l="19050" t="0" r="0" b="0"/>
            <wp:docPr id="1" name="Рисунок 1" descr="http://s0.images.drive2.ru/avatars/1800/000/000/027/6d9/88cb5703725d82c0-main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.images.drive2.ru/avatars/1800/000/000/027/6d9/88cb5703725d82c0-main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838" w:rsidRPr="00A36838" w:rsidRDefault="00A36838" w:rsidP="00A36838">
      <w:pPr>
        <w:spacing w:after="0" w:line="0" w:lineRule="auto"/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0F1F3"/>
          <w:lang w:eastAsia="ru-RU"/>
        </w:rPr>
      </w:pPr>
      <w:hyperlink r:id="rId7" w:history="1">
        <w:proofErr w:type="spellStart"/>
        <w:r w:rsidRPr="00A36838">
          <w:rPr>
            <w:rFonts w:ascii="Arial" w:eastAsia="Times New Roman" w:hAnsi="Arial" w:cs="Arial"/>
            <w:b/>
            <w:bCs/>
            <w:color w:val="000000"/>
            <w:sz w:val="26"/>
            <w:u w:val="single"/>
            <w:lang w:eastAsia="ru-RU"/>
          </w:rPr>
          <w:t>MoskaL</w:t>
        </w:r>
        <w:proofErr w:type="spellEnd"/>
      </w:hyperlink>
    </w:p>
    <w:p w:rsidR="00A36838" w:rsidRPr="00A36838" w:rsidRDefault="00A36838" w:rsidP="00A36838">
      <w:pPr>
        <w:spacing w:line="240" w:lineRule="auto"/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</w:pPr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t xml:space="preserve">Александр </w:t>
      </w:r>
      <w:proofErr w:type="spellStart"/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t>Москальонов</w:t>
      </w:r>
      <w:proofErr w:type="spellEnd"/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t>, 35 лет</w:t>
      </w:r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br/>
        <w:t>Я езжу на</w:t>
      </w:r>
      <w:r w:rsidRPr="00A36838">
        <w:rPr>
          <w:rFonts w:ascii="Arial" w:eastAsia="Times New Roman" w:hAnsi="Arial" w:cs="Arial"/>
          <w:color w:val="808080"/>
          <w:sz w:val="17"/>
          <w:lang w:eastAsia="ru-RU"/>
        </w:rPr>
        <w:t> </w:t>
      </w:r>
      <w:hyperlink r:id="rId8" w:history="1">
        <w:r w:rsidRPr="00A36838">
          <w:rPr>
            <w:rFonts w:ascii="Arial" w:eastAsia="Times New Roman" w:hAnsi="Arial" w:cs="Arial"/>
            <w:color w:val="808080"/>
            <w:sz w:val="17"/>
            <w:u w:val="single"/>
            <w:lang w:eastAsia="ru-RU"/>
          </w:rPr>
          <w:t>Лада 2111 ягода-малина ☺</w:t>
        </w:r>
      </w:hyperlink>
      <w:r w:rsidRPr="00A36838">
        <w:rPr>
          <w:rFonts w:ascii="Arial" w:eastAsia="Times New Roman" w:hAnsi="Arial" w:cs="Arial"/>
          <w:color w:val="808080"/>
          <w:sz w:val="17"/>
          <w:lang w:eastAsia="ru-RU"/>
        </w:rPr>
        <w:t> </w:t>
      </w:r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t>и </w:t>
      </w:r>
      <w:hyperlink r:id="rId9" w:history="1">
        <w:r w:rsidRPr="00A36838">
          <w:rPr>
            <w:rFonts w:ascii="Arial" w:eastAsia="Times New Roman" w:hAnsi="Arial" w:cs="Arial"/>
            <w:color w:val="808080"/>
            <w:sz w:val="17"/>
            <w:u w:val="single"/>
            <w:lang w:eastAsia="ru-RU"/>
          </w:rPr>
          <w:t xml:space="preserve">УАЗ 3151 </w:t>
        </w:r>
        <w:proofErr w:type="gramStart"/>
        <w:r w:rsidRPr="00A36838">
          <w:rPr>
            <w:rFonts w:ascii="Arial" w:eastAsia="Times New Roman" w:hAnsi="Arial" w:cs="Arial"/>
            <w:color w:val="808080"/>
            <w:sz w:val="17"/>
            <w:u w:val="single"/>
            <w:lang w:eastAsia="ru-RU"/>
          </w:rPr>
          <w:t>Трудяга-кабриолет</w:t>
        </w:r>
        <w:proofErr w:type="gramEnd"/>
        <w:r w:rsidRPr="00A36838">
          <w:rPr>
            <w:rFonts w:ascii="Arial" w:eastAsia="Times New Roman" w:hAnsi="Arial" w:cs="Arial"/>
            <w:color w:val="808080"/>
            <w:sz w:val="17"/>
            <w:u w:val="single"/>
            <w:lang w:eastAsia="ru-RU"/>
          </w:rPr>
          <w:t>!</w:t>
        </w:r>
      </w:hyperlink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t>(до этого —</w:t>
      </w:r>
      <w:r w:rsidRPr="00A36838">
        <w:rPr>
          <w:rFonts w:ascii="Arial" w:eastAsia="Times New Roman" w:hAnsi="Arial" w:cs="Arial"/>
          <w:color w:val="808080"/>
          <w:sz w:val="17"/>
          <w:lang w:eastAsia="ru-RU"/>
        </w:rPr>
        <w:t> </w:t>
      </w:r>
      <w:hyperlink r:id="rId10" w:history="1">
        <w:r w:rsidRPr="00A36838">
          <w:rPr>
            <w:rFonts w:ascii="Arial" w:eastAsia="Times New Roman" w:hAnsi="Arial" w:cs="Arial"/>
            <w:color w:val="808080"/>
            <w:sz w:val="17"/>
            <w:u w:val="single"/>
            <w:lang w:eastAsia="ru-RU"/>
          </w:rPr>
          <w:t>Лада 2104</w:t>
        </w:r>
      </w:hyperlink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t>)</w:t>
      </w:r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br/>
        <w:t>Ульяновск</w:t>
      </w:r>
      <w:r w:rsidRPr="00A36838"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  <w:br/>
      </w:r>
      <w:r w:rsidRPr="00A36838">
        <w:rPr>
          <w:rFonts w:ascii="Tahoma" w:eastAsia="Times New Roman" w:hAnsi="Tahoma" w:cs="Tahoma"/>
          <w:color w:val="9E9E9E"/>
          <w:sz w:val="14"/>
          <w:lang w:eastAsia="ru-RU"/>
        </w:rPr>
        <w:t>был вчера в 23:34</w:t>
      </w:r>
    </w:p>
    <w:p w:rsidR="00A36838" w:rsidRPr="00A36838" w:rsidRDefault="00A36838" w:rsidP="00A36838">
      <w:pPr>
        <w:spacing w:after="312" w:line="240" w:lineRule="auto"/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</w:pP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 xml:space="preserve">ГОСТ </w:t>
      </w:r>
      <w:proofErr w:type="gramStart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Р</w:t>
      </w:r>
      <w:proofErr w:type="gramEnd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 xml:space="preserve"> 41.48-2004 (Правила ЕЭК ООН N 48) Единообразные предписания, касающиеся сертификации транспортных средств в отношении установки устройств освещения и световой сигнализации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</w:r>
      <w:hyperlink r:id="rId11" w:tooltip="http://sklad-zakonov.narod.ru/gost/Gr4148-2004.htm" w:history="1">
        <w:proofErr w:type="spellStart"/>
        <w:r w:rsidRPr="00A36838">
          <w:rPr>
            <w:rFonts w:ascii="Arial" w:eastAsia="Times New Roman" w:hAnsi="Arial" w:cs="Arial"/>
            <w:color w:val="003399"/>
            <w:sz w:val="23"/>
            <w:u w:val="single"/>
            <w:lang w:eastAsia="ru-RU"/>
          </w:rPr>
          <w:t>sklad-zakonov.narod.ru</w:t>
        </w:r>
        <w:proofErr w:type="spellEnd"/>
        <w:r w:rsidRPr="00A36838">
          <w:rPr>
            <w:rFonts w:ascii="Arial" w:eastAsia="Times New Roman" w:hAnsi="Arial" w:cs="Arial"/>
            <w:color w:val="003399"/>
            <w:sz w:val="23"/>
            <w:u w:val="single"/>
            <w:lang w:eastAsia="ru-RU"/>
          </w:rPr>
          <w:t>/</w:t>
        </w:r>
        <w:proofErr w:type="spellStart"/>
        <w:r w:rsidRPr="00A36838">
          <w:rPr>
            <w:rFonts w:ascii="Arial" w:eastAsia="Times New Roman" w:hAnsi="Arial" w:cs="Arial"/>
            <w:color w:val="003399"/>
            <w:sz w:val="23"/>
            <w:u w:val="single"/>
            <w:lang w:eastAsia="ru-RU"/>
          </w:rPr>
          <w:t>gost</w:t>
        </w:r>
        <w:proofErr w:type="spellEnd"/>
        <w:r w:rsidRPr="00A36838">
          <w:rPr>
            <w:rFonts w:ascii="Arial" w:eastAsia="Times New Roman" w:hAnsi="Arial" w:cs="Arial"/>
            <w:color w:val="003399"/>
            <w:sz w:val="23"/>
            <w:u w:val="single"/>
            <w:lang w:eastAsia="ru-RU"/>
          </w:rPr>
          <w:t>/Gr4148-2004.htm</w:t>
        </w:r>
      </w:hyperlink>
    </w:p>
    <w:p w:rsidR="00A36838" w:rsidRPr="00A36838" w:rsidRDefault="00A36838" w:rsidP="00A36838">
      <w:pPr>
        <w:spacing w:after="312" w:line="240" w:lineRule="auto"/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</w:pP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6.19 Дневной ходовой огонь</w:t>
      </w:r>
    </w:p>
    <w:p w:rsidR="00A36838" w:rsidRPr="00A36838" w:rsidRDefault="00A36838" w:rsidP="00A36838">
      <w:pPr>
        <w:spacing w:after="312" w:line="240" w:lineRule="auto"/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</w:pP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6.19.1 Установка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Факультативна на автомобилях. Запрещена на прицепах.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6.19.2 Число</w:t>
      </w:r>
      <w:proofErr w:type="gramStart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Д</w:t>
      </w:r>
      <w:proofErr w:type="gramEnd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ва.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6.19.3 Схема монтажа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Специальных предписаний нет.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6.19.4 Размещение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6.19.4.1 По ширине — точка поверхности, видимой в направлении исходной оси, наиболее удаленная от средней продольной плоскости транспортного средства, должна находиться на расстоянии не более 400 мм от края габаритной ширины транспортного средства.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Расстояние между внутренними краями двух видимых поверхностей должно быть не менее 600 мм. Это расстояние может быть уменьшено до 400 мм, если габаритная ширина транспортного средства составляет менее 1300 мм.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6.19.4.2</w:t>
      </w:r>
      <w:proofErr w:type="gramStart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 xml:space="preserve"> П</w:t>
      </w:r>
      <w:proofErr w:type="gramEnd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о высоте — на расстоянии от 250 до 1500 мм над уровнем грунта.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6.19.4.3 По длине — на передней части транспортного средства. Это требование считают выполненным, если излучаемый свет не мешает водителю непосредственно или косвенно в результате отражения зеркалами заднего вида и/или другими отражающими поверхностями транспортного средства.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6.19.5 Геометрическая видимость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Горизонтальный угол бета = 20° наружу и внутрь.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Вертикальный угол альфа = 10° вверх и вниз от горизонтали.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6.19.6 Направление</w:t>
      </w:r>
      <w:proofErr w:type="gramStart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В</w:t>
      </w:r>
      <w:proofErr w:type="gramEnd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перед.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6.19.7 Функциональная электрическая схема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В случае их установки дневные ходовые огни должны включаться автоматически, когда приведен в положение "включено" орган управления запуском/остановом двигателя. Должна быть обеспечена возможность приведения в действие и отключения функционирования автоматического включения дневных ходовых огней без помощи инструмента.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Дневные ходовые огни должны выключаться автоматически, когда включаются головные фары, за исключением тех случаев, когда головные фары включаются на короткий промежуток времени для сигнализации участникам движения.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lastRenderedPageBreak/>
        <w:t>6.19.8 Контрольный сигнал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Факультативен в виде замкнутого контура.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6.19.9</w:t>
      </w:r>
      <w:proofErr w:type="gramStart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 xml:space="preserve"> П</w:t>
      </w:r>
      <w:proofErr w:type="gramEnd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рочие предписания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Нет.</w:t>
      </w:r>
    </w:p>
    <w:p w:rsidR="00A36838" w:rsidRPr="00A36838" w:rsidRDefault="00A36838" w:rsidP="00A36838">
      <w:pPr>
        <w:spacing w:after="0" w:line="0" w:lineRule="auto"/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</w:pPr>
      <w:r>
        <w:rPr>
          <w:rFonts w:ascii="Arial" w:eastAsia="Times New Roman" w:hAnsi="Arial" w:cs="Arial"/>
          <w:noProof/>
          <w:color w:val="003399"/>
          <w:sz w:val="23"/>
          <w:szCs w:val="23"/>
          <w:shd w:val="clear" w:color="auto" w:fill="F0F1F3"/>
          <w:lang w:eastAsia="ru-RU"/>
        </w:rPr>
        <w:drawing>
          <wp:inline distT="0" distB="0" distL="0" distR="0">
            <wp:extent cx="4572000" cy="4276725"/>
            <wp:effectExtent l="19050" t="0" r="0" b="0"/>
            <wp:docPr id="2" name="Рисунок 2" descr="http://s6.images.drive2.ru/community.blog.photos/x2/4400/000/000/0dd/8ee/88cd4e527c4233da-main.jpg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6.images.drive2.ru/community.blog.photos/x2/4400/000/000/0dd/8ee/88cd4e527c4233da-main.jpg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838" w:rsidRPr="00A36838" w:rsidRDefault="00A36838" w:rsidP="00A36838">
      <w:pPr>
        <w:spacing w:after="0" w:line="240" w:lineRule="auto"/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</w:pP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</w:r>
      <w:proofErr w:type="spellStart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Скрин</w:t>
      </w:r>
      <w:proofErr w:type="spellEnd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 xml:space="preserve"> </w:t>
      </w:r>
      <w:proofErr w:type="spellStart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кликабелен</w:t>
      </w:r>
      <w:proofErr w:type="spellEnd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. Зона установки обозначена пунктиром.</w:t>
      </w:r>
    </w:p>
    <w:p w:rsidR="00A36838" w:rsidRPr="00A36838" w:rsidRDefault="00A36838" w:rsidP="00A36838">
      <w:pPr>
        <w:spacing w:after="312" w:line="240" w:lineRule="auto"/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</w:pP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ПДД: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Цитата: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 xml:space="preserve">19.4. </w:t>
      </w:r>
      <w:proofErr w:type="spellStart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Противотуманные</w:t>
      </w:r>
      <w:proofErr w:type="spellEnd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 xml:space="preserve"> фары могут использоваться:</w:t>
      </w:r>
      <w:proofErr w:type="gramStart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-</w:t>
      </w:r>
      <w:proofErr w:type="gramEnd"/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t>в условиях недостаточной видимости с ближним или дальним светом фар;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-в темное время суток на неосвещенных участках дорог совместно с ближним или дальним светом фар;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-вместо ближнего света фар в соответствии с пунктом 19.5 Правил.</w:t>
      </w:r>
      <w:r w:rsidRPr="00A36838">
        <w:rPr>
          <w:rFonts w:ascii="Arial" w:eastAsia="Times New Roman" w:hAnsi="Arial" w:cs="Arial"/>
          <w:color w:val="404040"/>
          <w:sz w:val="23"/>
          <w:szCs w:val="23"/>
          <w:shd w:val="clear" w:color="auto" w:fill="F0F1F3"/>
          <w:lang w:eastAsia="ru-RU"/>
        </w:rPr>
        <w:br/>
        <w:t>19.5. В светлое время суток на всех движущихся транспортных средствах с целью их обозначения должны включаться фары ближнего света или дневные ходовые огни.</w:t>
      </w:r>
    </w:p>
    <w:p w:rsidR="00A36838" w:rsidRPr="00A36838" w:rsidRDefault="00A36838" w:rsidP="00A36838">
      <w:pPr>
        <w:spacing w:after="0" w:line="240" w:lineRule="auto"/>
        <w:rPr>
          <w:rFonts w:ascii="Arial" w:eastAsia="Times New Roman" w:hAnsi="Arial" w:cs="Arial"/>
          <w:color w:val="808080"/>
          <w:sz w:val="17"/>
          <w:szCs w:val="17"/>
          <w:shd w:val="clear" w:color="auto" w:fill="F0F1F3"/>
          <w:lang w:eastAsia="ru-RU"/>
        </w:rPr>
      </w:pPr>
      <w:hyperlink r:id="rId14" w:anchor="post" w:history="1">
        <w:proofErr w:type="gramStart"/>
        <w:r w:rsidRPr="00A36838">
          <w:rPr>
            <w:rFonts w:ascii="Arial" w:eastAsia="Times New Roman" w:hAnsi="Arial" w:cs="Arial"/>
            <w:color w:val="808080"/>
            <w:sz w:val="17"/>
            <w:u w:val="single"/>
            <w:lang w:eastAsia="ru-RU"/>
          </w:rPr>
          <w:t>П</w:t>
        </w:r>
        <w:proofErr w:type="gramEnd"/>
      </w:hyperlink>
    </w:p>
    <w:p w:rsidR="00DB2EA8" w:rsidRDefault="00DB2EA8"/>
    <w:sectPr w:rsidR="00DB2EA8" w:rsidSect="00DB2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838"/>
    <w:rsid w:val="00A36838"/>
    <w:rsid w:val="00DB2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A8"/>
  </w:style>
  <w:style w:type="paragraph" w:styleId="1">
    <w:name w:val="heading 1"/>
    <w:basedOn w:val="a"/>
    <w:link w:val="10"/>
    <w:uiPriority w:val="9"/>
    <w:qFormat/>
    <w:rsid w:val="00A368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A368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68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8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36838"/>
    <w:rPr>
      <w:color w:val="0000FF"/>
      <w:u w:val="single"/>
    </w:rPr>
  </w:style>
  <w:style w:type="character" w:customStyle="1" w:styleId="apple-converted-space">
    <w:name w:val="apple-converted-space"/>
    <w:basedOn w:val="a0"/>
    <w:rsid w:val="00A36838"/>
  </w:style>
  <w:style w:type="character" w:customStyle="1" w:styleId="onlinestatus">
    <w:name w:val="onlinestatus"/>
    <w:basedOn w:val="a0"/>
    <w:rsid w:val="00A36838"/>
  </w:style>
  <w:style w:type="paragraph" w:styleId="a4">
    <w:name w:val="Normal (Web)"/>
    <w:basedOn w:val="a"/>
    <w:uiPriority w:val="99"/>
    <w:semiHidden/>
    <w:unhideWhenUsed/>
    <w:rsid w:val="00A36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8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63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9616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412518">
                      <w:marLeft w:val="0"/>
                      <w:marRight w:val="0"/>
                      <w:marTop w:val="0"/>
                      <w:marBottom w:val="28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7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0709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929055">
                              <w:marLeft w:val="16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35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09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949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20373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ive2.ru/cars/lada/2111/2111/moskal/" TargetMode="External"/><Relationship Id="rId13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www.drive2.ru/users/moskal/" TargetMode="External"/><Relationship Id="rId12" Type="http://schemas.openxmlformats.org/officeDocument/2006/relationships/hyperlink" Target="http://s6.images.drive2.ru/community.blog.photos/x2/4400/000/000/0dd/8ee/88cd4e527c4233da-large.jp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sklad-zakonov.narod.ru/gost/Gr4148-2004.htm" TargetMode="External"/><Relationship Id="rId5" Type="http://schemas.openxmlformats.org/officeDocument/2006/relationships/hyperlink" Target="http://www.drive2.ru/users/moskal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drive2.ru/cars/lada/2104/2104/moskal/" TargetMode="External"/><Relationship Id="rId4" Type="http://schemas.openxmlformats.org/officeDocument/2006/relationships/hyperlink" Target="http://www.drive2.ru/communities/drive2safe/blog/288230376151793105/" TargetMode="External"/><Relationship Id="rId9" Type="http://schemas.openxmlformats.org/officeDocument/2006/relationships/hyperlink" Target="http://www.drive2.ru/cars/uaz/3151/3151/moskal/" TargetMode="External"/><Relationship Id="rId14" Type="http://schemas.openxmlformats.org/officeDocument/2006/relationships/hyperlink" Target="http://www.drive2.ru/p/gbr/OAAAAAAAB-0EAAAAAAE90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2956</Characters>
  <Application>Microsoft Office Word</Application>
  <DocSecurity>0</DocSecurity>
  <Lines>24</Lines>
  <Paragraphs>6</Paragraphs>
  <ScaleCrop>false</ScaleCrop>
  <Company>Grizli777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witty</dc:creator>
  <cp:lastModifiedBy>witty</cp:lastModifiedBy>
  <cp:revision>1</cp:revision>
  <dcterms:created xsi:type="dcterms:W3CDTF">2011-08-28T03:53:00Z</dcterms:created>
  <dcterms:modified xsi:type="dcterms:W3CDTF">2011-08-28T03:54:00Z</dcterms:modified>
</cp:coreProperties>
</file>